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1E" w:rsidRPr="00AA061E" w:rsidRDefault="00AA061E" w:rsidP="00A9670F">
      <w:pPr>
        <w:jc w:val="center"/>
        <w:rPr>
          <w:rFonts w:ascii="Frutiger-Bold" w:hAnsi="Frutiger-Bold" w:cs="Frutiger-Bold"/>
          <w:b/>
          <w:bCs/>
          <w:sz w:val="28"/>
          <w:szCs w:val="28"/>
        </w:rPr>
      </w:pPr>
      <w:r w:rsidRPr="00AA061E">
        <w:rPr>
          <w:rFonts w:ascii="Frutiger-Bold" w:hAnsi="Frutiger-Bold" w:cs="Frutiger-Bold"/>
          <w:b/>
          <w:bCs/>
          <w:sz w:val="28"/>
          <w:szCs w:val="28"/>
        </w:rPr>
        <w:t xml:space="preserve">Prevalence of type 2 diabetes and sensitivity of hemoglobin </w:t>
      </w:r>
      <w:proofErr w:type="gramStart"/>
      <w:r w:rsidRPr="00AA061E">
        <w:rPr>
          <w:rFonts w:ascii="Frutiger-Bold" w:hAnsi="Frutiger-Bold" w:cs="Frutiger-Bold"/>
          <w:b/>
          <w:bCs/>
          <w:sz w:val="28"/>
          <w:szCs w:val="28"/>
        </w:rPr>
        <w:t>A1c</w:t>
      </w:r>
      <w:proofErr w:type="gramEnd"/>
      <w:r w:rsidRPr="00AA061E">
        <w:rPr>
          <w:rFonts w:ascii="Frutiger-Bold" w:hAnsi="Frutiger-Bold" w:cs="Frutiger-Bold"/>
          <w:b/>
          <w:bCs/>
          <w:sz w:val="28"/>
          <w:szCs w:val="28"/>
        </w:rPr>
        <w:t xml:space="preserve"> between ethnic groups in women with polycystic ovary syndrome.</w:t>
      </w:r>
    </w:p>
    <w:p w:rsidR="007F7996" w:rsidRDefault="007F7996" w:rsidP="007F7996">
      <w:pPr>
        <w:pStyle w:val="NoSpacing"/>
        <w:rPr>
          <w:sz w:val="32"/>
          <w:szCs w:val="32"/>
        </w:rPr>
      </w:pPr>
    </w:p>
    <w:p w:rsidR="00A9670F" w:rsidRDefault="00AA061E" w:rsidP="007F7996">
      <w:pPr>
        <w:pStyle w:val="NoSpacing"/>
      </w:pPr>
      <w:proofErr w:type="spellStart"/>
      <w:r w:rsidRPr="00AA061E">
        <w:rPr>
          <w:sz w:val="32"/>
          <w:szCs w:val="32"/>
        </w:rPr>
        <w:t>Salah</w:t>
      </w:r>
      <w:proofErr w:type="spellEnd"/>
      <w:r w:rsidRPr="00AA061E">
        <w:rPr>
          <w:sz w:val="32"/>
          <w:szCs w:val="32"/>
        </w:rPr>
        <w:t xml:space="preserve"> A. Ismail</w:t>
      </w:r>
      <w:r w:rsidR="007F7996">
        <w:rPr>
          <w:sz w:val="32"/>
          <w:szCs w:val="32"/>
        </w:rPr>
        <w:t xml:space="preserve">, </w:t>
      </w:r>
      <w:proofErr w:type="spellStart"/>
      <w:r w:rsidRPr="00AA061E">
        <w:rPr>
          <w:sz w:val="32"/>
          <w:szCs w:val="32"/>
        </w:rPr>
        <w:t>Salah</w:t>
      </w:r>
      <w:proofErr w:type="spellEnd"/>
      <w:r w:rsidRPr="00AA061E">
        <w:rPr>
          <w:sz w:val="32"/>
          <w:szCs w:val="32"/>
        </w:rPr>
        <w:t xml:space="preserve"> R. Ahmad</w:t>
      </w:r>
      <w:r w:rsidR="007F7996">
        <w:rPr>
          <w:sz w:val="32"/>
          <w:szCs w:val="32"/>
        </w:rPr>
        <w:t xml:space="preserve">, </w:t>
      </w:r>
      <w:proofErr w:type="spellStart"/>
      <w:r w:rsidRPr="00AA061E">
        <w:rPr>
          <w:sz w:val="32"/>
          <w:szCs w:val="32"/>
        </w:rPr>
        <w:t>Mostafa</w:t>
      </w:r>
      <w:proofErr w:type="spellEnd"/>
      <w:r w:rsidRPr="00AA061E">
        <w:rPr>
          <w:sz w:val="32"/>
          <w:szCs w:val="32"/>
        </w:rPr>
        <w:t xml:space="preserve"> A. </w:t>
      </w:r>
      <w:proofErr w:type="spellStart"/>
      <w:r w:rsidRPr="00AA061E">
        <w:rPr>
          <w:sz w:val="32"/>
          <w:szCs w:val="32"/>
        </w:rPr>
        <w:t>Abdellah</w:t>
      </w:r>
      <w:proofErr w:type="spellEnd"/>
      <w:r w:rsidR="007F7996">
        <w:rPr>
          <w:sz w:val="32"/>
          <w:szCs w:val="32"/>
        </w:rPr>
        <w:t xml:space="preserve">, </w:t>
      </w:r>
      <w:r w:rsidRPr="00AA061E">
        <w:rPr>
          <w:sz w:val="32"/>
          <w:szCs w:val="32"/>
        </w:rPr>
        <w:t xml:space="preserve">Ahmad H. </w:t>
      </w:r>
      <w:proofErr w:type="spellStart"/>
      <w:r w:rsidRPr="00AA061E">
        <w:rPr>
          <w:sz w:val="32"/>
          <w:szCs w:val="32"/>
        </w:rPr>
        <w:t>Abdellah</w:t>
      </w:r>
      <w:proofErr w:type="spellEnd"/>
      <w:r w:rsidR="007F7996">
        <w:rPr>
          <w:sz w:val="32"/>
          <w:szCs w:val="32"/>
        </w:rPr>
        <w:t xml:space="preserve">, </w:t>
      </w:r>
      <w:r w:rsidRPr="00AA061E">
        <w:rPr>
          <w:sz w:val="32"/>
          <w:szCs w:val="32"/>
        </w:rPr>
        <w:t>Mohamed Y. Abdel-</w:t>
      </w:r>
      <w:proofErr w:type="spellStart"/>
      <w:r w:rsidRPr="00AA061E">
        <w:rPr>
          <w:sz w:val="32"/>
          <w:szCs w:val="32"/>
        </w:rPr>
        <w:t>Rahman</w:t>
      </w:r>
      <w:proofErr w:type="spellEnd"/>
      <w:r w:rsidR="007F7996">
        <w:rPr>
          <w:sz w:val="32"/>
          <w:szCs w:val="32"/>
        </w:rPr>
        <w:t xml:space="preserve">, </w:t>
      </w:r>
      <w:r w:rsidRPr="00AA061E">
        <w:rPr>
          <w:sz w:val="32"/>
          <w:szCs w:val="32"/>
        </w:rPr>
        <w:t xml:space="preserve">William W. </w:t>
      </w:r>
      <w:proofErr w:type="spellStart"/>
      <w:r w:rsidRPr="00AA061E">
        <w:rPr>
          <w:sz w:val="32"/>
          <w:szCs w:val="32"/>
        </w:rPr>
        <w:t>Hurd</w:t>
      </w:r>
      <w:proofErr w:type="spellEnd"/>
      <w:r w:rsidR="00A9670F">
        <w:br w:type="page"/>
      </w:r>
    </w:p>
    <w:p w:rsidR="00A9670F" w:rsidRDefault="00A9670F">
      <w:pPr>
        <w:rPr>
          <w:rFonts w:ascii="Frutiger-Bold" w:hAnsi="Frutiger-Bold" w:cs="Frutiger-Bold"/>
          <w:b/>
          <w:bCs/>
          <w:sz w:val="32"/>
          <w:szCs w:val="32"/>
        </w:rPr>
      </w:pPr>
    </w:p>
    <w:p w:rsidR="00FF7BD8" w:rsidRDefault="00C969A5" w:rsidP="00FF7BD8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2"/>
          <w:szCs w:val="32"/>
        </w:rPr>
      </w:pPr>
      <w:r>
        <w:rPr>
          <w:rFonts w:ascii="Frutiger-Bold" w:hAnsi="Frutiger-Bold" w:cs="Frutiger-Bold"/>
          <w:b/>
          <w:bCs/>
          <w:sz w:val="32"/>
          <w:szCs w:val="32"/>
        </w:rPr>
        <w:t>Introduction</w:t>
      </w:r>
      <w:r w:rsidR="008F1937" w:rsidRPr="008F1937">
        <w:rPr>
          <w:rFonts w:ascii="Frutiger-Bold" w:hAnsi="Frutiger-Bold" w:cs="Frutiger-Bold"/>
          <w:b/>
          <w:bCs/>
          <w:sz w:val="32"/>
          <w:szCs w:val="32"/>
        </w:rPr>
        <w:t xml:space="preserve">: </w:t>
      </w:r>
      <w:r w:rsidR="00DD212E">
        <w:rPr>
          <w:rFonts w:ascii="Frutiger-Roman" w:hAnsi="Frutiger-Roman" w:cs="Frutiger-Roman"/>
          <w:sz w:val="32"/>
          <w:szCs w:val="32"/>
        </w:rPr>
        <w:t>A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 change of the diagnostic tool for </w:t>
      </w:r>
      <w:r w:rsidR="009A6287">
        <w:rPr>
          <w:rFonts w:ascii="Frutiger-Roman" w:hAnsi="Frutiger-Roman" w:cs="Frutiger-Roman"/>
          <w:sz w:val="32"/>
          <w:szCs w:val="32"/>
        </w:rPr>
        <w:t xml:space="preserve">type 2 </w:t>
      </w:r>
      <w:r w:rsidR="008F1937" w:rsidRPr="008F1937">
        <w:rPr>
          <w:rFonts w:ascii="Frutiger-Roman" w:hAnsi="Frutiger-Roman" w:cs="Frutiger-Roman"/>
          <w:sz w:val="32"/>
          <w:szCs w:val="32"/>
        </w:rPr>
        <w:t>diabetes</w:t>
      </w:r>
      <w:r w:rsidR="00DD212E">
        <w:rPr>
          <w:rFonts w:ascii="Frutiger-Roman" w:hAnsi="Frutiger-Roman" w:cs="Frutiger-Roman"/>
          <w:sz w:val="32"/>
          <w:szCs w:val="32"/>
        </w:rPr>
        <w:t xml:space="preserve"> </w:t>
      </w:r>
      <w:r w:rsidR="008F1937" w:rsidRPr="008F1937">
        <w:rPr>
          <w:rFonts w:ascii="Frutiger-Roman" w:hAnsi="Frutiger-Roman" w:cs="Frutiger-Roman"/>
          <w:sz w:val="32"/>
          <w:szCs w:val="32"/>
        </w:rPr>
        <w:t>from an oral glucose tolerance test</w:t>
      </w:r>
      <w:r w:rsidR="008F1937">
        <w:rPr>
          <w:rFonts w:ascii="Frutiger-Roman" w:hAnsi="Frutiger-Roman" w:cs="Frutiger-Roman"/>
          <w:sz w:val="32"/>
          <w:szCs w:val="32"/>
        </w:rPr>
        <w:t xml:space="preserve"> </w:t>
      </w:r>
      <w:r w:rsidR="008F1937" w:rsidRPr="008F1937">
        <w:rPr>
          <w:rFonts w:ascii="Frutiger-Roman" w:hAnsi="Frutiger-Roman" w:cs="Frutiger-Roman"/>
          <w:sz w:val="32"/>
          <w:szCs w:val="32"/>
        </w:rPr>
        <w:t>(OGTT) to hemoglobin A1c (HbA1c) ha</w:t>
      </w:r>
      <w:r w:rsidR="00AA061E">
        <w:rPr>
          <w:rFonts w:ascii="Frutiger-Roman" w:hAnsi="Frutiger-Roman" w:cs="Frutiger-Roman"/>
          <w:sz w:val="32"/>
          <w:szCs w:val="32"/>
        </w:rPr>
        <w:t>s been suggested. The aim of this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 study was to assess </w:t>
      </w:r>
      <w:r w:rsidR="00DD212E">
        <w:rPr>
          <w:rFonts w:ascii="Frutiger-Roman" w:hAnsi="Frutiger-Roman" w:cs="Frutiger-Roman"/>
          <w:sz w:val="32"/>
          <w:szCs w:val="32"/>
        </w:rPr>
        <w:t xml:space="preserve">the prevalence of </w:t>
      </w:r>
      <w:r w:rsidR="005971EC">
        <w:rPr>
          <w:rFonts w:ascii="Frutiger-Roman" w:hAnsi="Frutiger-Roman" w:cs="Frutiger-Roman"/>
          <w:sz w:val="32"/>
          <w:szCs w:val="32"/>
        </w:rPr>
        <w:t>abnormal glucose metabolism</w:t>
      </w:r>
      <w:r w:rsidR="00DD212E">
        <w:rPr>
          <w:rFonts w:ascii="Frutiger-Roman" w:hAnsi="Frutiger-Roman" w:cs="Frutiger-Roman"/>
          <w:sz w:val="32"/>
          <w:szCs w:val="32"/>
        </w:rPr>
        <w:t xml:space="preserve"> </w:t>
      </w:r>
      <w:r w:rsidR="00F43D9F">
        <w:rPr>
          <w:rFonts w:ascii="Frutiger-Roman" w:hAnsi="Frutiger-Roman" w:cs="Frutiger-Roman"/>
          <w:sz w:val="32"/>
          <w:szCs w:val="32"/>
        </w:rPr>
        <w:t xml:space="preserve">(diabetes and pre-diabetes) </w:t>
      </w:r>
      <w:r w:rsidR="00DD212E">
        <w:rPr>
          <w:rFonts w:ascii="Frutiger-Roman" w:hAnsi="Frutiger-Roman" w:cs="Frutiger-Roman"/>
          <w:sz w:val="32"/>
          <w:szCs w:val="32"/>
        </w:rPr>
        <w:t>in women with polycystic ovary syndrome</w:t>
      </w:r>
      <w:r w:rsidR="00500C12">
        <w:rPr>
          <w:rFonts w:ascii="Frutiger-Roman" w:hAnsi="Frutiger-Roman" w:cs="Frutiger-Roman"/>
          <w:sz w:val="32"/>
          <w:szCs w:val="32"/>
        </w:rPr>
        <w:t xml:space="preserve"> (PCOS)</w:t>
      </w:r>
      <w:r w:rsidR="00DD212E" w:rsidRPr="008F1937">
        <w:rPr>
          <w:rFonts w:ascii="Frutiger-Roman" w:hAnsi="Frutiger-Roman" w:cs="Frutiger-Roman"/>
          <w:sz w:val="32"/>
          <w:szCs w:val="32"/>
        </w:rPr>
        <w:t xml:space="preserve"> </w:t>
      </w:r>
      <w:r w:rsidR="00DD212E">
        <w:rPr>
          <w:rFonts w:ascii="Frutiger-Roman" w:hAnsi="Frutiger-Roman" w:cs="Frutiger-Roman"/>
          <w:sz w:val="32"/>
          <w:szCs w:val="32"/>
        </w:rPr>
        <w:t xml:space="preserve">and </w:t>
      </w:r>
      <w:r w:rsidR="008F1937" w:rsidRPr="008F1937">
        <w:rPr>
          <w:rFonts w:ascii="Frutiger-Roman" w:hAnsi="Frutiger-Roman" w:cs="Frutiger-Roman"/>
          <w:sz w:val="32"/>
          <w:szCs w:val="32"/>
        </w:rPr>
        <w:t>whether</w:t>
      </w:r>
      <w:r w:rsidR="008F1937">
        <w:rPr>
          <w:rFonts w:ascii="Frutiger-Roman" w:hAnsi="Frutiger-Roman" w:cs="Frutiger-Roman"/>
          <w:sz w:val="32"/>
          <w:szCs w:val="32"/>
        </w:rPr>
        <w:t xml:space="preserve"> 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ethnicity modified the </w:t>
      </w:r>
      <w:r w:rsidR="00C037B9">
        <w:rPr>
          <w:rFonts w:ascii="Frutiger-Roman" w:hAnsi="Frutiger-Roman" w:cs="Frutiger-Roman"/>
          <w:sz w:val="32"/>
          <w:szCs w:val="32"/>
        </w:rPr>
        <w:t>sensitivity and specificity of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 HbA1c</w:t>
      </w:r>
      <w:r w:rsidR="00FF7BD8">
        <w:rPr>
          <w:rFonts w:ascii="Frutiger-Roman" w:hAnsi="Frutiger-Roman" w:cs="Frutiger-Roman"/>
          <w:sz w:val="32"/>
          <w:szCs w:val="32"/>
        </w:rPr>
        <w:t>.</w:t>
      </w:r>
    </w:p>
    <w:p w:rsidR="00FF7BD8" w:rsidRDefault="00FF7BD8" w:rsidP="00FF7BD8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2"/>
          <w:szCs w:val="32"/>
        </w:rPr>
      </w:pPr>
    </w:p>
    <w:p w:rsidR="00FF7BD8" w:rsidRDefault="00C969A5" w:rsidP="00AA061E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2"/>
          <w:szCs w:val="32"/>
        </w:rPr>
      </w:pPr>
      <w:r>
        <w:rPr>
          <w:rFonts w:ascii="Frutiger-Bold" w:hAnsi="Frutiger-Bold" w:cs="Frutiger-Bold"/>
          <w:b/>
          <w:bCs/>
          <w:sz w:val="32"/>
          <w:szCs w:val="32"/>
        </w:rPr>
        <w:t>Material</w:t>
      </w:r>
      <w:r w:rsidR="00FF7BD8">
        <w:rPr>
          <w:rFonts w:ascii="Frutiger-Bold" w:hAnsi="Frutiger-Bold" w:cs="Frutiger-Bold"/>
          <w:b/>
          <w:bCs/>
          <w:sz w:val="32"/>
          <w:szCs w:val="32"/>
        </w:rPr>
        <w:t>s</w:t>
      </w:r>
      <w:r>
        <w:rPr>
          <w:rFonts w:ascii="Frutiger-Bold" w:hAnsi="Frutiger-Bold" w:cs="Frutiger-Bold"/>
          <w:b/>
          <w:bCs/>
          <w:sz w:val="32"/>
          <w:szCs w:val="32"/>
        </w:rPr>
        <w:t xml:space="preserve"> and </w:t>
      </w:r>
      <w:r w:rsidR="008F1937" w:rsidRPr="008F1937">
        <w:rPr>
          <w:rFonts w:ascii="Frutiger-Bold" w:hAnsi="Frutiger-Bold" w:cs="Frutiger-Bold"/>
          <w:b/>
          <w:bCs/>
          <w:sz w:val="32"/>
          <w:szCs w:val="32"/>
        </w:rPr>
        <w:t xml:space="preserve">Methods: </w:t>
      </w:r>
      <w:r w:rsidR="007C645E">
        <w:rPr>
          <w:rFonts w:ascii="Frutiger-Roman" w:hAnsi="Frutiger-Roman" w:cs="Frutiger-Roman"/>
          <w:sz w:val="32"/>
          <w:szCs w:val="32"/>
        </w:rPr>
        <w:t xml:space="preserve"> Women with PCOS from Egypt and </w:t>
      </w:r>
      <w:r w:rsidR="00AA061E">
        <w:rPr>
          <w:rFonts w:ascii="Frutiger-Roman" w:hAnsi="Frutiger-Roman" w:cs="Frutiger-Roman"/>
          <w:sz w:val="32"/>
          <w:szCs w:val="32"/>
        </w:rPr>
        <w:t>Saudi</w:t>
      </w:r>
      <w:r w:rsidR="007C645E">
        <w:rPr>
          <w:rFonts w:ascii="Frutiger-Roman" w:hAnsi="Frutiger-Roman" w:cs="Frutiger-Roman"/>
          <w:sz w:val="32"/>
          <w:szCs w:val="32"/>
        </w:rPr>
        <w:t xml:space="preserve"> Arabia (Group I</w:t>
      </w:r>
      <w:r w:rsidR="002E3AA1">
        <w:rPr>
          <w:rFonts w:ascii="Frutiger-Roman" w:hAnsi="Frutiger-Roman" w:cs="Frutiger-Roman"/>
          <w:sz w:val="32"/>
          <w:szCs w:val="32"/>
        </w:rPr>
        <w:t>, N=179</w:t>
      </w:r>
      <w:r w:rsidR="007C645E">
        <w:rPr>
          <w:rFonts w:ascii="Frutiger-Roman" w:hAnsi="Frutiger-Roman" w:cs="Frutiger-Roman"/>
          <w:sz w:val="32"/>
          <w:szCs w:val="32"/>
        </w:rPr>
        <w:t>) and USA (Group II</w:t>
      </w:r>
      <w:r w:rsidR="002E3AA1">
        <w:rPr>
          <w:rFonts w:ascii="Frutiger-Roman" w:hAnsi="Frutiger-Roman" w:cs="Frutiger-Roman"/>
          <w:sz w:val="32"/>
          <w:szCs w:val="32"/>
        </w:rPr>
        <w:t>, N=137</w:t>
      </w:r>
      <w:r w:rsidR="007C645E">
        <w:rPr>
          <w:rFonts w:ascii="Frutiger-Roman" w:hAnsi="Frutiger-Roman" w:cs="Frutiger-Roman"/>
          <w:sz w:val="32"/>
          <w:szCs w:val="32"/>
        </w:rPr>
        <w:t xml:space="preserve">) were recruited during </w:t>
      </w:r>
      <w:r w:rsidR="004367FF">
        <w:rPr>
          <w:rFonts w:ascii="Frutiger-Roman" w:hAnsi="Frutiger-Roman" w:cs="Frutiger-Roman"/>
          <w:sz w:val="32"/>
          <w:szCs w:val="32"/>
        </w:rPr>
        <w:t xml:space="preserve">June 2009 </w:t>
      </w:r>
      <w:r w:rsidR="007C645E">
        <w:rPr>
          <w:rFonts w:ascii="Frutiger-Roman" w:hAnsi="Frutiger-Roman" w:cs="Frutiger-Roman"/>
          <w:sz w:val="32"/>
          <w:szCs w:val="32"/>
        </w:rPr>
        <w:t>and</w:t>
      </w:r>
      <w:r w:rsidR="004367FF">
        <w:rPr>
          <w:rFonts w:ascii="Frutiger-Roman" w:hAnsi="Frutiger-Roman" w:cs="Frutiger-Roman"/>
          <w:sz w:val="32"/>
          <w:szCs w:val="32"/>
        </w:rPr>
        <w:t xml:space="preserve"> </w:t>
      </w:r>
      <w:r w:rsidR="00DD212E">
        <w:rPr>
          <w:rFonts w:ascii="Frutiger-Roman" w:hAnsi="Frutiger-Roman" w:cs="Frutiger-Roman"/>
          <w:sz w:val="32"/>
          <w:szCs w:val="32"/>
        </w:rPr>
        <w:t>October 2010</w:t>
      </w:r>
      <w:r w:rsidR="007C645E">
        <w:rPr>
          <w:rFonts w:ascii="Frutiger-Roman" w:hAnsi="Frutiger-Roman" w:cs="Frutiger-Roman"/>
          <w:sz w:val="32"/>
          <w:szCs w:val="32"/>
        </w:rPr>
        <w:t xml:space="preserve">. </w:t>
      </w:r>
      <w:r w:rsidR="00500C12">
        <w:rPr>
          <w:rFonts w:ascii="Frutiger-Roman" w:hAnsi="Frutiger-Roman" w:cs="Frutiger-Roman"/>
          <w:sz w:val="32"/>
          <w:szCs w:val="32"/>
        </w:rPr>
        <w:t>PCOS was diagnosed according to Rotterdam criteria</w:t>
      </w:r>
      <w:r w:rsidR="009F2BAE">
        <w:rPr>
          <w:rFonts w:ascii="Frutiger-Roman" w:hAnsi="Frutiger-Roman" w:cs="Frutiger-Roman"/>
          <w:sz w:val="32"/>
          <w:szCs w:val="32"/>
        </w:rPr>
        <w:t xml:space="preserve"> and abnormal glucose metabolism was diagnosed </w:t>
      </w:r>
      <w:r w:rsidR="00AA061E">
        <w:rPr>
          <w:rFonts w:ascii="Frutiger-Roman" w:hAnsi="Frutiger-Roman" w:cs="Frutiger-Roman"/>
          <w:sz w:val="32"/>
          <w:szCs w:val="32"/>
        </w:rPr>
        <w:t>using</w:t>
      </w:r>
      <w:r w:rsidR="009F2BAE">
        <w:rPr>
          <w:rFonts w:ascii="Frutiger-Roman" w:hAnsi="Frutiger-Roman" w:cs="Frutiger-Roman"/>
          <w:sz w:val="32"/>
          <w:szCs w:val="32"/>
        </w:rPr>
        <w:t xml:space="preserve"> the American Diabetes Association guidelines (2010)</w:t>
      </w:r>
      <w:r w:rsidR="00500C12">
        <w:rPr>
          <w:rFonts w:ascii="Frutiger-Roman" w:hAnsi="Frutiger-Roman" w:cs="Frutiger-Roman"/>
          <w:sz w:val="32"/>
          <w:szCs w:val="32"/>
        </w:rPr>
        <w:t xml:space="preserve">. All </w:t>
      </w:r>
      <w:r w:rsidR="008F1937" w:rsidRPr="008F1937">
        <w:rPr>
          <w:rFonts w:ascii="Frutiger-Roman" w:hAnsi="Frutiger-Roman" w:cs="Frutiger-Roman"/>
          <w:sz w:val="32"/>
          <w:szCs w:val="32"/>
        </w:rPr>
        <w:t>participants received</w:t>
      </w:r>
      <w:r w:rsidR="004367FF">
        <w:rPr>
          <w:rFonts w:ascii="Frutiger-Roman" w:hAnsi="Frutiger-Roman" w:cs="Frutiger-Roman"/>
          <w:sz w:val="32"/>
          <w:szCs w:val="32"/>
        </w:rPr>
        <w:t xml:space="preserve"> </w:t>
      </w:r>
      <w:r w:rsidR="008F1937" w:rsidRPr="008F1937">
        <w:rPr>
          <w:rFonts w:ascii="Frutiger-Roman" w:hAnsi="Frutiger-Roman" w:cs="Frutiger-Roman"/>
          <w:sz w:val="32"/>
          <w:szCs w:val="32"/>
        </w:rPr>
        <w:t>75-g OGTT</w:t>
      </w:r>
      <w:r w:rsidR="002E3AA1">
        <w:rPr>
          <w:rFonts w:ascii="Frutiger-Roman" w:hAnsi="Frutiger-Roman" w:cs="Frutiger-Roman"/>
          <w:sz w:val="32"/>
          <w:szCs w:val="32"/>
        </w:rPr>
        <w:t xml:space="preserve"> as a gold standard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. HbA1c was analyzed </w:t>
      </w:r>
      <w:r w:rsidR="002E3AA1">
        <w:rPr>
          <w:rFonts w:ascii="Frutiger-Roman" w:hAnsi="Frutiger-Roman" w:cs="Frutiger-Roman"/>
          <w:sz w:val="32"/>
          <w:szCs w:val="32"/>
        </w:rPr>
        <w:t>using</w:t>
      </w:r>
      <w:r w:rsidR="004367FF" w:rsidRPr="004367FF">
        <w:rPr>
          <w:rFonts w:ascii="Frutiger-Roman" w:hAnsi="Frutiger-Roman" w:cs="Frutiger-Roman"/>
          <w:sz w:val="32"/>
          <w:szCs w:val="32"/>
        </w:rPr>
        <w:t xml:space="preserve"> ion exchange chromatography</w:t>
      </w:r>
      <w:r w:rsidR="00FF7BD8">
        <w:rPr>
          <w:rFonts w:ascii="Frutiger-Roman" w:hAnsi="Frutiger-Roman" w:cs="Frutiger-Roman"/>
          <w:sz w:val="32"/>
          <w:szCs w:val="32"/>
        </w:rPr>
        <w:t xml:space="preserve"> </w:t>
      </w:r>
      <w:r w:rsidR="00FF7BD8" w:rsidRPr="004367FF">
        <w:rPr>
          <w:rFonts w:ascii="Frutiger-Roman" w:hAnsi="Frutiger-Roman" w:cs="Frutiger-Roman"/>
          <w:sz w:val="32"/>
          <w:szCs w:val="32"/>
        </w:rPr>
        <w:t>(Bio-Rad</w:t>
      </w:r>
      <w:r w:rsidR="00FF7BD8">
        <w:rPr>
          <w:rFonts w:ascii="Frutiger-Roman" w:hAnsi="Frutiger-Roman" w:cs="Frutiger-Roman"/>
          <w:sz w:val="32"/>
          <w:szCs w:val="32"/>
        </w:rPr>
        <w:t xml:space="preserve"> Laboratories)</w:t>
      </w:r>
      <w:r w:rsidR="00FF7BD8" w:rsidRPr="008F1937">
        <w:rPr>
          <w:rFonts w:ascii="Frutiger-Roman" w:hAnsi="Frutiger-Roman" w:cs="Frutiger-Roman"/>
          <w:sz w:val="32"/>
          <w:szCs w:val="32"/>
        </w:rPr>
        <w:t>.</w:t>
      </w:r>
      <w:r w:rsidR="00FF7BD8">
        <w:rPr>
          <w:rFonts w:ascii="Frutiger-Roman" w:hAnsi="Frutiger-Roman" w:cs="Frutiger-Roman"/>
          <w:sz w:val="32"/>
          <w:szCs w:val="32"/>
        </w:rPr>
        <w:t xml:space="preserve"> </w:t>
      </w:r>
    </w:p>
    <w:p w:rsidR="00FF7BD8" w:rsidRDefault="00FF7BD8" w:rsidP="00FF7BD8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2"/>
          <w:szCs w:val="32"/>
        </w:rPr>
      </w:pPr>
    </w:p>
    <w:p w:rsidR="00FF7BD8" w:rsidRDefault="008F1937" w:rsidP="007F7996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32"/>
          <w:szCs w:val="32"/>
        </w:rPr>
      </w:pPr>
      <w:r w:rsidRPr="008F1937">
        <w:rPr>
          <w:rFonts w:ascii="Frutiger-Bold" w:hAnsi="Frutiger-Bold" w:cs="Frutiger-Bold"/>
          <w:b/>
          <w:bCs/>
          <w:sz w:val="32"/>
          <w:szCs w:val="32"/>
        </w:rPr>
        <w:t xml:space="preserve">Results: </w:t>
      </w:r>
      <w:r w:rsidRPr="008F1937">
        <w:rPr>
          <w:rFonts w:ascii="Frutiger-Roman" w:hAnsi="Frutiger-Roman" w:cs="Frutiger-Roman"/>
          <w:sz w:val="32"/>
          <w:szCs w:val="32"/>
        </w:rPr>
        <w:t xml:space="preserve">The prevalence of </w:t>
      </w:r>
      <w:r w:rsidR="00C037B9">
        <w:rPr>
          <w:rFonts w:ascii="Frutiger-Roman" w:hAnsi="Frutiger-Roman" w:cs="Frutiger-Roman"/>
          <w:sz w:val="32"/>
          <w:szCs w:val="32"/>
        </w:rPr>
        <w:t>abnormal glucose metabolism diagnosed</w:t>
      </w:r>
      <w:r w:rsidRPr="008F1937">
        <w:rPr>
          <w:rFonts w:ascii="Frutiger-Roman" w:hAnsi="Frutiger-Roman" w:cs="Frutiger-Roman"/>
          <w:sz w:val="32"/>
          <w:szCs w:val="32"/>
        </w:rPr>
        <w:t xml:space="preserve"> by OGTT was </w:t>
      </w:r>
      <w:r w:rsidR="00F43D9F">
        <w:rPr>
          <w:rFonts w:ascii="Frutiger-Roman" w:hAnsi="Frutiger-Roman" w:cs="Frutiger-Roman"/>
          <w:sz w:val="32"/>
          <w:szCs w:val="32"/>
        </w:rPr>
        <w:t>49</w:t>
      </w:r>
      <w:r w:rsidRPr="008F1937">
        <w:rPr>
          <w:rFonts w:ascii="Frutiger-Roman" w:hAnsi="Frutiger-Roman" w:cs="Frutiger-Roman"/>
          <w:sz w:val="32"/>
          <w:szCs w:val="32"/>
        </w:rPr>
        <w:t xml:space="preserve">% </w:t>
      </w:r>
      <w:r w:rsidR="00500C12">
        <w:rPr>
          <w:rFonts w:ascii="Frutiger-Roman" w:hAnsi="Frutiger-Roman" w:cs="Frutiger-Roman"/>
          <w:sz w:val="32"/>
          <w:szCs w:val="32"/>
        </w:rPr>
        <w:t>in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>I</w:t>
      </w:r>
      <w:r w:rsidRPr="008F1937">
        <w:rPr>
          <w:rFonts w:ascii="Frutiger-Roman" w:hAnsi="Frutiger-Roman" w:cs="Frutiger-Roman"/>
          <w:sz w:val="32"/>
          <w:szCs w:val="32"/>
        </w:rPr>
        <w:t xml:space="preserve">, </w:t>
      </w:r>
      <w:r w:rsidR="00F43D9F">
        <w:rPr>
          <w:rFonts w:ascii="Frutiger-Roman" w:hAnsi="Frutiger-Roman" w:cs="Frutiger-Roman"/>
          <w:sz w:val="32"/>
          <w:szCs w:val="32"/>
        </w:rPr>
        <w:t>and 26</w:t>
      </w:r>
      <w:r w:rsidRPr="008F1937">
        <w:rPr>
          <w:rFonts w:ascii="Frutiger-Roman" w:hAnsi="Frutiger-Roman" w:cs="Frutiger-Roman"/>
          <w:sz w:val="32"/>
          <w:szCs w:val="32"/>
        </w:rPr>
        <w:t xml:space="preserve">% </w:t>
      </w:r>
      <w:r w:rsidR="00500C12">
        <w:rPr>
          <w:rFonts w:ascii="Frutiger-Roman" w:hAnsi="Frutiger-Roman" w:cs="Frutiger-Roman"/>
          <w:sz w:val="32"/>
          <w:szCs w:val="32"/>
        </w:rPr>
        <w:t>in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>II</w:t>
      </w:r>
      <w:r w:rsidRPr="008F1937">
        <w:rPr>
          <w:rFonts w:ascii="Frutiger-Roman" w:hAnsi="Frutiger-Roman" w:cs="Frutiger-Roman"/>
          <w:sz w:val="32"/>
          <w:szCs w:val="32"/>
        </w:rPr>
        <w:t xml:space="preserve"> </w:t>
      </w:r>
      <w:r w:rsidR="00F779D1">
        <w:rPr>
          <w:rFonts w:ascii="Frutiger-Roman" w:hAnsi="Frutiger-Roman" w:cs="Frutiger-Roman"/>
          <w:sz w:val="32"/>
          <w:szCs w:val="32"/>
        </w:rPr>
        <w:t>(P&lt;0.0</w:t>
      </w:r>
      <w:r w:rsidR="00F43D9F">
        <w:rPr>
          <w:rFonts w:ascii="Frutiger-Roman" w:hAnsi="Frutiger-Roman" w:cs="Frutiger-Roman"/>
          <w:sz w:val="32"/>
          <w:szCs w:val="32"/>
        </w:rPr>
        <w:t xml:space="preserve">01) </w:t>
      </w:r>
      <w:r w:rsidRPr="008F1937">
        <w:rPr>
          <w:rFonts w:ascii="Frutiger-Italic" w:hAnsi="Frutiger-Italic" w:cs="Frutiger-Italic"/>
          <w:i/>
          <w:iCs/>
          <w:sz w:val="32"/>
          <w:szCs w:val="32"/>
        </w:rPr>
        <w:t>v</w:t>
      </w:r>
      <w:r w:rsidR="002E3AA1">
        <w:rPr>
          <w:rFonts w:ascii="Frutiger-Italic" w:hAnsi="Frutiger-Italic" w:cs="Frutiger-Italic"/>
          <w:i/>
          <w:iCs/>
          <w:sz w:val="32"/>
          <w:szCs w:val="32"/>
        </w:rPr>
        <w:t>ersus</w:t>
      </w:r>
      <w:r w:rsidRPr="008F1937">
        <w:rPr>
          <w:rFonts w:ascii="Frutiger-Italic" w:hAnsi="Frutiger-Italic" w:cs="Frutiger-Italic"/>
          <w:i/>
          <w:iCs/>
          <w:sz w:val="32"/>
          <w:szCs w:val="32"/>
        </w:rPr>
        <w:t xml:space="preserve"> </w:t>
      </w:r>
      <w:r w:rsidR="00524A46">
        <w:rPr>
          <w:rFonts w:ascii="Frutiger-Roman" w:hAnsi="Frutiger-Roman" w:cs="Frutiger-Roman"/>
          <w:sz w:val="32"/>
          <w:szCs w:val="32"/>
        </w:rPr>
        <w:t>40</w:t>
      </w:r>
      <w:r w:rsidRPr="008F1937">
        <w:rPr>
          <w:rFonts w:ascii="Frutiger-Roman" w:hAnsi="Frutiger-Roman" w:cs="Frutiger-Roman"/>
          <w:sz w:val="32"/>
          <w:szCs w:val="32"/>
        </w:rPr>
        <w:t xml:space="preserve">% </w:t>
      </w:r>
      <w:r w:rsidR="00500C12">
        <w:rPr>
          <w:rFonts w:ascii="Frutiger-Roman" w:hAnsi="Frutiger-Roman" w:cs="Frutiger-Roman"/>
          <w:sz w:val="32"/>
          <w:szCs w:val="32"/>
        </w:rPr>
        <w:t>in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>I</w:t>
      </w:r>
      <w:r w:rsidR="00524A46">
        <w:rPr>
          <w:rFonts w:ascii="Frutiger-Roman" w:hAnsi="Frutiger-Roman" w:cs="Frutiger-Roman"/>
          <w:sz w:val="32"/>
          <w:szCs w:val="32"/>
        </w:rPr>
        <w:t xml:space="preserve"> and 36%</w:t>
      </w:r>
      <w:r w:rsidRPr="008F1937"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>in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>II</w:t>
      </w:r>
      <w:r w:rsidRPr="008F1937">
        <w:rPr>
          <w:rFonts w:ascii="Frutiger-Roman" w:hAnsi="Frutiger-Roman" w:cs="Frutiger-Roman"/>
          <w:sz w:val="32"/>
          <w:szCs w:val="32"/>
        </w:rPr>
        <w:t xml:space="preserve"> diagnosed by HbA1c</w:t>
      </w:r>
      <w:r w:rsidR="00F779D1">
        <w:rPr>
          <w:rFonts w:ascii="Frutiger-Roman" w:hAnsi="Frutiger-Roman" w:cs="Frutiger-Roman"/>
          <w:sz w:val="32"/>
          <w:szCs w:val="32"/>
        </w:rPr>
        <w:t xml:space="preserve"> (P=0.66</w:t>
      </w:r>
      <w:r w:rsidR="00524A46">
        <w:rPr>
          <w:rFonts w:ascii="Frutiger-Roman" w:hAnsi="Frutiger-Roman" w:cs="Frutiger-Roman"/>
          <w:sz w:val="32"/>
          <w:szCs w:val="32"/>
        </w:rPr>
        <w:t>)</w:t>
      </w:r>
      <w:r w:rsidRPr="008F1937">
        <w:rPr>
          <w:rFonts w:ascii="Frutiger-Roman" w:hAnsi="Frutiger-Roman" w:cs="Frutiger-Roman"/>
          <w:sz w:val="32"/>
          <w:szCs w:val="32"/>
        </w:rPr>
        <w:t>.</w:t>
      </w:r>
      <w:r w:rsidR="0005580C">
        <w:rPr>
          <w:rFonts w:ascii="Frutiger-Roman" w:hAnsi="Frutiger-Roman" w:cs="Frutiger-Roman"/>
          <w:sz w:val="32"/>
          <w:szCs w:val="32"/>
        </w:rPr>
        <w:t xml:space="preserve"> The sensitivity and specificity for HbA1c in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05580C">
        <w:rPr>
          <w:rFonts w:ascii="Frutiger-Roman" w:hAnsi="Frutiger-Roman" w:cs="Frutiger-Roman"/>
          <w:sz w:val="32"/>
          <w:szCs w:val="32"/>
        </w:rPr>
        <w:t>I were (0.55; 95% CI “0.45-0.65” and 0.76; 95% CI “0.66-0.83”, and were (0.64; 95% CI “0.47-0.77” and 0.73; 95% CI “0.64-0.81”) for group</w:t>
      </w:r>
      <w:r w:rsidR="009F2BAE">
        <w:rPr>
          <w:rFonts w:ascii="Frutiger-Roman" w:hAnsi="Frutiger-Roman" w:cs="Frutiger-Roman"/>
          <w:sz w:val="32"/>
          <w:szCs w:val="32"/>
        </w:rPr>
        <w:t xml:space="preserve"> </w:t>
      </w:r>
      <w:r w:rsidR="0005580C">
        <w:rPr>
          <w:rFonts w:ascii="Frutiger-Roman" w:hAnsi="Frutiger-Roman" w:cs="Frutiger-Roman"/>
          <w:sz w:val="32"/>
          <w:szCs w:val="32"/>
        </w:rPr>
        <w:t>II respectively.</w:t>
      </w:r>
      <w:r w:rsidR="008A1A30">
        <w:rPr>
          <w:rFonts w:ascii="Frutiger-Roman" w:hAnsi="Frutiger-Roman" w:cs="Frutiger-Roman"/>
          <w:sz w:val="32"/>
          <w:szCs w:val="32"/>
        </w:rPr>
        <w:t xml:space="preserve"> Sensitivity and specificity </w:t>
      </w:r>
      <w:r w:rsidR="007F7996">
        <w:rPr>
          <w:rFonts w:ascii="Frutiger-Roman" w:hAnsi="Frutiger-Roman" w:cs="Frutiger-Roman"/>
          <w:sz w:val="32"/>
          <w:szCs w:val="32"/>
        </w:rPr>
        <w:t xml:space="preserve">of HbA1c </w:t>
      </w:r>
      <w:r w:rsidR="008A1A30">
        <w:rPr>
          <w:rFonts w:ascii="Frutiger-Roman" w:hAnsi="Frutiger-Roman" w:cs="Frutiger-Roman"/>
          <w:sz w:val="32"/>
          <w:szCs w:val="32"/>
        </w:rPr>
        <w:t xml:space="preserve">were not different in the two groups (P=0.25 and </w:t>
      </w:r>
      <w:r w:rsidR="00AA061E">
        <w:rPr>
          <w:rFonts w:ascii="Frutiger-Roman" w:hAnsi="Frutiger-Roman" w:cs="Frutiger-Roman"/>
          <w:sz w:val="32"/>
          <w:szCs w:val="32"/>
        </w:rPr>
        <w:t>0.75 respectively).</w:t>
      </w:r>
    </w:p>
    <w:p w:rsidR="008F1937" w:rsidRPr="008F1937" w:rsidRDefault="0005580C" w:rsidP="00FF7BD8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32"/>
          <w:szCs w:val="32"/>
        </w:rPr>
      </w:pPr>
      <w:r>
        <w:rPr>
          <w:rFonts w:ascii="Frutiger-Roman" w:hAnsi="Frutiger-Roman" w:cs="Frutiger-Roman"/>
          <w:sz w:val="32"/>
          <w:szCs w:val="32"/>
        </w:rPr>
        <w:t xml:space="preserve"> </w:t>
      </w:r>
      <w:r w:rsidR="00500C12">
        <w:rPr>
          <w:rFonts w:ascii="Frutiger-Roman" w:hAnsi="Frutiger-Roman" w:cs="Frutiger-Roman"/>
          <w:sz w:val="32"/>
          <w:szCs w:val="32"/>
        </w:rPr>
        <w:t xml:space="preserve"> </w:t>
      </w:r>
      <w:r w:rsidR="008F1937" w:rsidRPr="008F1937">
        <w:rPr>
          <w:rFonts w:ascii="Frutiger-Roman" w:hAnsi="Frutiger-Roman" w:cs="Frutiger-Roman"/>
          <w:sz w:val="32"/>
          <w:szCs w:val="32"/>
        </w:rPr>
        <w:t xml:space="preserve"> </w:t>
      </w:r>
    </w:p>
    <w:p w:rsidR="00100574" w:rsidRPr="008F1937" w:rsidRDefault="008F1937" w:rsidP="00FF7BD8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8F1937">
        <w:rPr>
          <w:rFonts w:ascii="Frutiger-Bold" w:hAnsi="Frutiger-Bold" w:cs="Frutiger-Bold"/>
          <w:b/>
          <w:bCs/>
          <w:sz w:val="32"/>
          <w:szCs w:val="32"/>
        </w:rPr>
        <w:t>Conclusion</w:t>
      </w:r>
      <w:r w:rsidR="00FF7BD8">
        <w:rPr>
          <w:rFonts w:ascii="Frutiger-Bold" w:hAnsi="Frutiger-Bold" w:cs="Frutiger-Bold"/>
          <w:b/>
          <w:bCs/>
          <w:sz w:val="32"/>
          <w:szCs w:val="32"/>
        </w:rPr>
        <w:t>s</w:t>
      </w:r>
      <w:r w:rsidRPr="008F1937">
        <w:rPr>
          <w:rFonts w:ascii="Frutiger-Bold" w:hAnsi="Frutiger-Bold" w:cs="Frutiger-Bold"/>
          <w:b/>
          <w:bCs/>
          <w:sz w:val="32"/>
          <w:szCs w:val="32"/>
        </w:rPr>
        <w:t xml:space="preserve">: </w:t>
      </w:r>
      <w:r w:rsidR="00FF7BD8">
        <w:rPr>
          <w:rFonts w:ascii="Frutiger-Roman" w:hAnsi="Frutiger-Roman" w:cs="Frutiger-Roman"/>
          <w:sz w:val="32"/>
          <w:szCs w:val="32"/>
        </w:rPr>
        <w:t>The sensitivity and specificity of HbA1c were low and were not different between two ethnically different populations.</w:t>
      </w:r>
    </w:p>
    <w:sectPr w:rsidR="00100574" w:rsidRPr="008F1937" w:rsidSect="006E5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937"/>
    <w:rsid w:val="0005580C"/>
    <w:rsid w:val="001410F9"/>
    <w:rsid w:val="0026515B"/>
    <w:rsid w:val="002E3AA1"/>
    <w:rsid w:val="0030678D"/>
    <w:rsid w:val="004367FF"/>
    <w:rsid w:val="00500C12"/>
    <w:rsid w:val="00524A46"/>
    <w:rsid w:val="005971EC"/>
    <w:rsid w:val="006E5B89"/>
    <w:rsid w:val="007411E9"/>
    <w:rsid w:val="007C645E"/>
    <w:rsid w:val="007F7996"/>
    <w:rsid w:val="008A1A30"/>
    <w:rsid w:val="008F1937"/>
    <w:rsid w:val="009A6287"/>
    <w:rsid w:val="009F2BAE"/>
    <w:rsid w:val="00A9670F"/>
    <w:rsid w:val="00AA061E"/>
    <w:rsid w:val="00AC1F5E"/>
    <w:rsid w:val="00B24103"/>
    <w:rsid w:val="00C037B9"/>
    <w:rsid w:val="00C969A5"/>
    <w:rsid w:val="00D140DB"/>
    <w:rsid w:val="00DD212E"/>
    <w:rsid w:val="00F43D9F"/>
    <w:rsid w:val="00F779D1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6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ZHM</cp:lastModifiedBy>
  <cp:revision>5</cp:revision>
  <dcterms:created xsi:type="dcterms:W3CDTF">2012-04-22T20:48:00Z</dcterms:created>
  <dcterms:modified xsi:type="dcterms:W3CDTF">2012-04-22T21:19:00Z</dcterms:modified>
</cp:coreProperties>
</file>